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2AB" w:rsidRPr="00E702AB" w:rsidRDefault="00E702AB" w:rsidP="00E702AB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pacing w:val="2"/>
          <w:sz w:val="20"/>
          <w:szCs w:val="20"/>
          <w:lang w:eastAsia="ru-RU"/>
        </w:rPr>
        <w:t>Приложение</w:t>
      </w:r>
    </w:p>
    <w:p w:rsidR="00282B2B" w:rsidRDefault="00B8232B" w:rsidP="00B8232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</w:pPr>
      <w:r w:rsidRPr="00B8232B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Комплексн</w:t>
      </w:r>
      <w:r w:rsidR="003411F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ая </w:t>
      </w:r>
      <w:r w:rsidRPr="00B8232B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программ</w:t>
      </w:r>
      <w:r w:rsidR="003411F4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>а</w:t>
      </w:r>
      <w:r w:rsidRPr="00B8232B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"Обеспечение защиты прав потребителей</w:t>
      </w:r>
    </w:p>
    <w:p w:rsidR="00B8232B" w:rsidRPr="00B8232B" w:rsidRDefault="00B8232B" w:rsidP="00B8232B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</w:pPr>
      <w:r w:rsidRPr="00B8232B">
        <w:rPr>
          <w:rFonts w:ascii="Times New Roman" w:eastAsia="Times New Roman" w:hAnsi="Times New Roman" w:cs="Times New Roman"/>
          <w:b/>
          <w:bCs/>
          <w:color w:val="2D2D2D"/>
          <w:spacing w:val="2"/>
          <w:sz w:val="28"/>
          <w:szCs w:val="28"/>
          <w:lang w:eastAsia="ru-RU"/>
        </w:rPr>
        <w:t xml:space="preserve"> в Саратовской области" на 2016-2020 годы</w:t>
      </w:r>
      <w:r w:rsidRPr="00B8232B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B8232B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(приложение с учетом изменений, внесенных </w:t>
      </w:r>
      <w:hyperlink r:id="rId6" w:history="1">
        <w:r w:rsidRPr="00A23088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постановлением Правительства Саратовской области от 10.07.2019 N 488-П</w:t>
        </w:r>
      </w:hyperlink>
      <w:r w:rsidRPr="00B8232B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, см. </w:t>
      </w:r>
      <w:hyperlink r:id="rId7" w:history="1">
        <w:r w:rsidRPr="00A23088">
          <w:rPr>
            <w:rFonts w:ascii="Times New Roman" w:eastAsia="Times New Roman" w:hAnsi="Times New Roman" w:cs="Times New Roman"/>
            <w:color w:val="00466E"/>
            <w:spacing w:val="2"/>
            <w:sz w:val="21"/>
            <w:u w:val="single"/>
            <w:lang w:eastAsia="ru-RU"/>
          </w:rPr>
          <w:t>предыдущую редакцию</w:t>
        </w:r>
      </w:hyperlink>
      <w:r w:rsidRPr="00B8232B">
        <w:rPr>
          <w:rFonts w:ascii="Times New Roman" w:eastAsia="Times New Roman" w:hAnsi="Times New Roman" w:cs="Times New Roman"/>
          <w:color w:val="2D2D2D"/>
          <w:spacing w:val="2"/>
          <w:sz w:val="21"/>
          <w:szCs w:val="21"/>
          <w:lang w:eastAsia="ru-RU"/>
        </w:rPr>
        <w:t>)</w:t>
      </w:r>
    </w:p>
    <w:tbl>
      <w:tblPr>
        <w:tblW w:w="1545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3685"/>
        <w:gridCol w:w="11"/>
        <w:gridCol w:w="1478"/>
        <w:gridCol w:w="3330"/>
        <w:gridCol w:w="181"/>
        <w:gridCol w:w="1662"/>
        <w:gridCol w:w="4536"/>
      </w:tblGrid>
      <w:tr w:rsidR="00B8232B" w:rsidRPr="009F53ED" w:rsidTr="00A23088">
        <w:trPr>
          <w:trHeight w:val="15"/>
        </w:trPr>
        <w:tc>
          <w:tcPr>
            <w:tcW w:w="568" w:type="dxa"/>
            <w:hideMark/>
          </w:tcPr>
          <w:p w:rsidR="00B8232B" w:rsidRPr="00B8232B" w:rsidRDefault="00B8232B" w:rsidP="00282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685" w:type="dxa"/>
            <w:hideMark/>
          </w:tcPr>
          <w:p w:rsidR="00B8232B" w:rsidRPr="00B8232B" w:rsidRDefault="00B8232B" w:rsidP="00282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89" w:type="dxa"/>
            <w:gridSpan w:val="2"/>
            <w:hideMark/>
          </w:tcPr>
          <w:p w:rsidR="00B8232B" w:rsidRPr="00B8232B" w:rsidRDefault="00B8232B" w:rsidP="00282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30" w:type="dxa"/>
            <w:hideMark/>
          </w:tcPr>
          <w:p w:rsidR="00B8232B" w:rsidRPr="00B8232B" w:rsidRDefault="00B8232B" w:rsidP="00282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gridSpan w:val="2"/>
            <w:hideMark/>
          </w:tcPr>
          <w:p w:rsidR="00B8232B" w:rsidRPr="00B8232B" w:rsidRDefault="00B8232B" w:rsidP="00282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</w:tcPr>
          <w:p w:rsidR="00B8232B" w:rsidRPr="009F53ED" w:rsidRDefault="00B8232B" w:rsidP="00282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N </w:t>
            </w:r>
            <w:proofErr w:type="spellStart"/>
            <w:proofErr w:type="gramStart"/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</w:t>
            </w:r>
            <w:proofErr w:type="spellStart"/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мероприятия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исполнения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Ожидаемые результаты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282B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Реализация мероприятий</w:t>
            </w:r>
          </w:p>
        </w:tc>
      </w:tr>
      <w:tr w:rsidR="00282B2B" w:rsidRPr="009F53ED" w:rsidTr="00A23088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82B2B" w:rsidRPr="009F53ED" w:rsidRDefault="00282B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 Информационно-аналитическое сопровождение системы защиты прав потребителей на территории Саратовской области, определение приоритетных направлений деятельности по совершенствованию системы защиты прав потребителей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1.1.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органам местного самоуправления области и общественным объединениям потребителей (их ассоциациям, союзам) области по вопросам защиты прав потребителей, в том числе по вопросам метрологического обеспечения и стандартизации, создания системы оперативного обмена информацией в системе органов в сфере защиты прав потребителей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2016- 2020 годы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согласованию), федеральное бюджетное учреждение "Государственный региональный центр стандартизации, метрологии и испытаний им. Б. А. Дубовикова в Саратовской области" (по согласованию), органы исполнительной власти области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укрепление системы защиты прав потребителей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282B2B" w:rsidP="00713F37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Утвержден межведомственный Совет по защите прав потребителей (постановление от 21.08.2017 г. №237).</w:t>
            </w:r>
          </w:p>
          <w:p w:rsidR="00282B2B" w:rsidRPr="009F53ED" w:rsidRDefault="00282B2B" w:rsidP="003B6D38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Отделом экономики администрации Озинского муниципального района, при поддержке сотрудников Восточного территориального отдела управления Роспотребнадзора оказывается консультационная поддержка населению и организациям Озинского муниципального района в сфере защиты прав потребителей на постоянной основе (</w:t>
            </w:r>
            <w:r w:rsidRPr="009F53ED">
              <w:rPr>
                <w:rFonts w:ascii="Times New Roman" w:eastAsia="Times New Roman" w:hAnsi="Times New Roman" w:cs="Times New Roman"/>
                <w:i/>
                <w:lang w:eastAsia="ru-RU"/>
              </w:rPr>
              <w:t>за 20</w:t>
            </w:r>
            <w:r w:rsidR="00BC1AAA" w:rsidRPr="00BC1AAA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год оказан</w:t>
            </w:r>
            <w:r w:rsidR="003B6D38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D38">
              <w:rPr>
                <w:rFonts w:ascii="Times New Roman" w:eastAsia="Times New Roman" w:hAnsi="Times New Roman" w:cs="Times New Roman"/>
                <w:i/>
                <w:lang w:eastAsia="ru-RU"/>
              </w:rPr>
              <w:t>91</w:t>
            </w:r>
            <w:r w:rsidR="00713F37" w:rsidRPr="009F53E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консультаци</w:t>
            </w:r>
            <w:r w:rsidR="003B6D38">
              <w:rPr>
                <w:rFonts w:ascii="Times New Roman" w:eastAsia="Times New Roman" w:hAnsi="Times New Roman" w:cs="Times New Roman"/>
                <w:i/>
                <w:lang w:eastAsia="ru-RU"/>
              </w:rPr>
              <w:t>я</w:t>
            </w:r>
            <w:r w:rsidR="00713F37" w:rsidRPr="009F53ED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1.2.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Формирование в муниципальных образованиях области эффективной и доступной системы обеспечения защиты прав потребителей посредством разработки и утверждения органами местного самоуправления муниципальных программ по защите прав потребителей</w:t>
            </w:r>
          </w:p>
        </w:tc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D31B4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D31B4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органы местного самоуправления (по согласованию)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укрепление системы защиты прав потребителей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713F37" w:rsidP="00713F37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Постановлением администрации Озинского муниципального района от </w:t>
            </w:r>
            <w:r w:rsidR="00D31B4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D31B4F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.20</w:t>
            </w:r>
            <w:r w:rsidR="00D31B4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г. №2</w:t>
            </w:r>
            <w:r w:rsidR="00D31B4F"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 утверждена комплексная программа «Обеспечение защиты прав потребителей в Озинском муниципальном районе на 20</w:t>
            </w:r>
            <w:r w:rsidR="00D31B4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-202</w:t>
            </w:r>
            <w:r w:rsidR="00D31B4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годы».</w:t>
            </w:r>
          </w:p>
          <w:p w:rsidR="00713F37" w:rsidRPr="009F53ED" w:rsidRDefault="00713F37" w:rsidP="00713F37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Утвержден межведомственный Совет по защите прав потребителей (постановление от 21.08.2017 г. №237), в состав которого входят представители 5 организаций.</w:t>
            </w:r>
          </w:p>
        </w:tc>
      </w:tr>
      <w:tr w:rsidR="00282B2B" w:rsidRPr="009F53ED" w:rsidTr="00A23088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282B2B" w:rsidRPr="009F53ED" w:rsidRDefault="00282B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Оказание методической и информационной поддержки производителям и продавцам товаров, исполнителям работ и услуг в сфере защиты прав потребителей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2.2.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Содействие повышению уровня квалификации лиц, осуществляющих управление многоквартирными домами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2016-2020 годы</w:t>
            </w:r>
          </w:p>
        </w:tc>
        <w:tc>
          <w:tcPr>
            <w:tcW w:w="3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 и жилищно-коммунального хозяйства области, государственная жилищная инспекция области, органы местного самоуправления (по согласованию)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повышение квалификации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кадров в целях предотвращения нарушений законодательства Российской 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Федерации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713F37" w:rsidP="00713F37">
            <w:pPr>
              <w:spacing w:after="0" w:line="240" w:lineRule="auto"/>
              <w:ind w:left="142" w:right="141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Администрацией Озинского муниципального района в адрес руководителей, осуществляющих</w:t>
            </w:r>
            <w:r w:rsidR="00DC4F45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многоквартирными домами направляется информация о проведение курсов и семинаров  по повышению квалификации в соответствующей сфере </w:t>
            </w:r>
            <w:r w:rsidR="00DC4F45" w:rsidRPr="009F53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деятельности, а также информация размещается на официальном сайте администрации Озинского муниципального района.</w:t>
            </w:r>
          </w:p>
        </w:tc>
      </w:tr>
      <w:tr w:rsidR="00860C9B" w:rsidRPr="009F53ED" w:rsidTr="00A23088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0C9B" w:rsidRPr="009F53ED" w:rsidRDefault="00860C9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3. Совершенствование системы оказания правовой помощи потребителям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Организация оказания консультационных, юридических услуг по обращениям граждан, связанным с вопросами защиты прав потребителей, поступившим по телефонам горячей линии, электронной почте, а также организация консультирования потребителей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A2308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Управление Федеральной службы по надзору в сфере защиты прав потребителей и благополучия человека по Саратовской области (по согласованию), органы местного самоуправления (по согласованию), </w:t>
            </w:r>
            <w:r w:rsidR="00A23088" w:rsidRPr="009F53ED">
              <w:rPr>
                <w:rFonts w:ascii="Times New Roman" w:eastAsia="Times New Roman" w:hAnsi="Times New Roman" w:cs="Times New Roman"/>
                <w:lang w:eastAsia="ru-RU"/>
              </w:rPr>
              <w:t>ФБУ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здравоохранения "Центр гигиены и эпидемиологии в Саратовской области" (по согласованию), общественные объединения потребителей (по согласованию), министерство здравоохранения области, министерство образования области, министерство экономического развития области, </w:t>
            </w:r>
            <w:r w:rsidR="00A23088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ГАУ </w:t>
            </w:r>
            <w:proofErr w:type="gramStart"/>
            <w:r w:rsidR="00A23088" w:rsidRPr="009F53ED">
              <w:rPr>
                <w:rFonts w:ascii="Times New Roman" w:eastAsia="Times New Roman" w:hAnsi="Times New Roman" w:cs="Times New Roman"/>
                <w:lang w:eastAsia="ru-RU"/>
              </w:rPr>
              <w:t>СО</w:t>
            </w:r>
            <w:proofErr w:type="gramEnd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"Многофункциональный центр предоставления государственных и муниципальных услуг"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повышение уровня правовой грамотности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DC4F45" w:rsidP="00DC4F45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Отделом экономики администрации Озинского муниципального района, при поддержке сотрудников Восточного территориального отдела управления Роспотребнадзора оказывается консультационная поддержка населению и организациям Озинского муниципального района в сфере защиты прав потребителей на постоянной основе (</w:t>
            </w:r>
            <w:r w:rsidRPr="009F53ED">
              <w:rPr>
                <w:rFonts w:ascii="Times New Roman" w:eastAsia="Times New Roman" w:hAnsi="Times New Roman" w:cs="Times New Roman"/>
                <w:i/>
                <w:lang w:eastAsia="ru-RU"/>
              </w:rPr>
              <w:t>за 20</w:t>
            </w:r>
            <w:r w:rsidR="00D31B4F">
              <w:rPr>
                <w:rFonts w:ascii="Times New Roman" w:eastAsia="Times New Roman" w:hAnsi="Times New Roman" w:cs="Times New Roman"/>
                <w:i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год оказан</w:t>
            </w:r>
            <w:r w:rsidR="003B6D38">
              <w:rPr>
                <w:rFonts w:ascii="Times New Roman" w:eastAsia="Times New Roman" w:hAnsi="Times New Roman" w:cs="Times New Roman"/>
                <w:i/>
                <w:lang w:eastAsia="ru-RU"/>
              </w:rPr>
              <w:t>а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B6D38">
              <w:rPr>
                <w:rFonts w:ascii="Times New Roman" w:eastAsia="Times New Roman" w:hAnsi="Times New Roman" w:cs="Times New Roman"/>
                <w:i/>
                <w:lang w:eastAsia="ru-RU"/>
              </w:rPr>
              <w:t>91</w:t>
            </w:r>
            <w:r w:rsidRPr="009F53E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консультаци</w:t>
            </w:r>
            <w:r w:rsidR="003B6D38">
              <w:rPr>
                <w:rFonts w:ascii="Times New Roman" w:eastAsia="Times New Roman" w:hAnsi="Times New Roman" w:cs="Times New Roman"/>
                <w:i/>
                <w:lang w:eastAsia="ru-RU"/>
              </w:rPr>
              <w:t>я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  <w:p w:rsidR="00DC4F45" w:rsidRPr="009F53ED" w:rsidRDefault="00DC4F45" w:rsidP="00DC4F45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На официальном сайте администрации Озинского муниципального района в разделе «Экономика»  создана вкладка «Защита прав потребителей», где размещается информация о выявлении продукции не соответствующего качества в целях предупреждения фактов продажи указанных товаров на территории Озинского муниципального района.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3.2.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Мониторинг судебной практики по потребительским спорам и правонарушениям, касающимся вопросов защиты прав потребителей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2016-2020 годы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Саратовской области (по согласованию), органы местного самоуправления (по согласованию)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совершенствование практики по судебной защите потребителей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DC4F45" w:rsidP="003B6D38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Из </w:t>
            </w:r>
            <w:r w:rsidR="003B6D38">
              <w:rPr>
                <w:rFonts w:ascii="Times New Roman" w:eastAsia="Times New Roman" w:hAnsi="Times New Roman" w:cs="Times New Roman"/>
                <w:lang w:eastAsia="ru-RU"/>
              </w:rPr>
              <w:t xml:space="preserve"> 91</w:t>
            </w:r>
            <w:r w:rsidR="00E135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обращени</w:t>
            </w:r>
            <w:r w:rsidR="003B6D38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граждан, организаций за 20</w:t>
            </w:r>
            <w:r w:rsidR="00623CDF" w:rsidRPr="00623C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год – досудебное урегулирование споров составило 100</w:t>
            </w:r>
            <w:r w:rsidR="0032650C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860C9B" w:rsidRPr="009F53ED" w:rsidTr="00A23088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0C9B" w:rsidRPr="009F53ED" w:rsidRDefault="00860C9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5. Комплекс мер по просвещению и информированию населения в сфере защиты прав потребителей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информационных акций, приуроченных к празднованию Всемирного дня защиты прав потребителей, в том числе распространение в местах массового скопления граждан листовок, брошюр, справочных материалов по защите прав потребителей; организация и проведение Дней качества, смотров-конкурсов, 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выставок, ярмарок-распродаж потребительских товаров местных товаропроизводителей с привлечением предприятий-изготовителей, предпринимателей и потребителей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2016-2020 годы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B36F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Управление Федеральной службы по надзору в сфере защиты прав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потребителей и благополучия человека по Саратовской области (по согласованию), </w:t>
            </w:r>
            <w:r w:rsidR="00B36FDB" w:rsidRPr="009F53ED">
              <w:rPr>
                <w:rFonts w:ascii="Times New Roman" w:eastAsia="Times New Roman" w:hAnsi="Times New Roman" w:cs="Times New Roman"/>
                <w:lang w:eastAsia="ru-RU"/>
              </w:rPr>
              <w:t>ФБУ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"Государственный региональный центр стандартизации, метрологии и испытаний им. Б. А. Дубовикова в Саратовской области" (по согласованию), общественные 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объединения потребителей области (по согласованию), органы местного самоуправления (по согласованию), </w:t>
            </w:r>
            <w:r w:rsidR="00B36FDB" w:rsidRPr="009F53ED">
              <w:rPr>
                <w:rFonts w:ascii="Times New Roman" w:eastAsia="Times New Roman" w:hAnsi="Times New Roman" w:cs="Times New Roman"/>
                <w:lang w:eastAsia="ru-RU"/>
              </w:rPr>
              <w:t>ГАУ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B36FDB" w:rsidRPr="009F53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="00B36FDB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"Многофункциональный центр предоставления государственных и муниципальных услуг"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информирование населения об уровне качества потребительских товаров, налаживание обратной связи местных предприяти</w:t>
            </w:r>
            <w:proofErr w:type="gramStart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й-</w:t>
            </w:r>
            <w:proofErr w:type="gramEnd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изготовителей с 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покупателями их продукции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A0431" w:rsidRPr="009F53ED" w:rsidRDefault="00FA2FAA" w:rsidP="001A0431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рамках проведения 1</w:t>
            </w:r>
            <w:r w:rsidR="00623CDF" w:rsidRPr="00623CD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марта 20</w:t>
            </w:r>
            <w:r w:rsidR="00623CDF" w:rsidRPr="00623CD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г. Всемирного дня защиты прав потребителей, проходившего под девизом </w:t>
            </w:r>
            <w:r w:rsidRPr="00623CDF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623CDF" w:rsidRPr="00623C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The</w:t>
            </w:r>
            <w:r w:rsidR="00623CDF" w:rsidRPr="00623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23CDF" w:rsidRPr="00623C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Sustainable</w:t>
            </w:r>
            <w:r w:rsidR="00623CDF" w:rsidRPr="00623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23CDF" w:rsidRPr="00623CD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Consumer</w:t>
            </w:r>
            <w:r w:rsidR="001A0431" w:rsidRPr="00623CDF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  <w:r w:rsidR="00623CDF" w:rsidRPr="00623CD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623CDF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3CDF">
              <w:rPr>
                <w:rFonts w:ascii="Times New Roman" w:eastAsia="Times New Roman" w:hAnsi="Times New Roman" w:cs="Times New Roman"/>
                <w:lang w:eastAsia="ru-RU"/>
              </w:rPr>
              <w:t>«Рациональный потребитель»</w:t>
            </w:r>
            <w:r w:rsidR="001A0431" w:rsidRPr="009F53ED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</w:p>
          <w:p w:rsidR="001A0431" w:rsidRPr="009F53ED" w:rsidRDefault="001A0431" w:rsidP="001A0431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- информация о праздновании размещена на официальном сайте администрации Озинского муниципального района; </w:t>
            </w:r>
          </w:p>
          <w:p w:rsidR="001A0431" w:rsidRPr="009F53ED" w:rsidRDefault="001A0431" w:rsidP="001A0431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проведено заседание межведомственного Совета по защите прав потребителей; </w:t>
            </w:r>
          </w:p>
          <w:p w:rsidR="001A0431" w:rsidRDefault="001A0431" w:rsidP="001A0431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-проведены классные часы для старших классов; </w:t>
            </w:r>
          </w:p>
          <w:p w:rsidR="00B62377" w:rsidRPr="009F53ED" w:rsidRDefault="00B62377" w:rsidP="001A0431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-тестирование среди старшеклассников и жителей р.п. Озинки на тему «Рациональный ли ты потребитель?»;</w:t>
            </w:r>
          </w:p>
          <w:p w:rsidR="00B8232B" w:rsidRPr="009F53ED" w:rsidRDefault="001A0431" w:rsidP="0032650C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-организованы горячие линии по обращениям </w:t>
            </w:r>
            <w:r w:rsidR="0032650C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муниципальных образованиях района.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5.3.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Размещение в доступных для всех жителей в многоквартирном доме местах списков и реквизитов органов и организаций в сфере жилищно-коммунального хозяйства с указанием номеров телефонов аварийных служб ресурсоснабжающих организаций, органов государственной жилищной инспекции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2016-2020 годы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 и жилищно-коммунального хозяйства области, государственная жилищная инспекция области, управляющие организации (по согласованию), товарищества собственников жилья, жилищно-строительные, жилищные или иные специализированные потребительские кооперативы (по согласованию), органы местного самоуправления (по согласованию)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информирование широких слоев населения, контроль качества и доступности потребляемых населением услуг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D33A85" w:rsidP="00D33A85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Соответствующая информация размещается в доступном для жителей месте.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5.6.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и проведение семинаров, "круглых столов" по вопросам разъяснения норм жилищного законодательства, </w:t>
            </w:r>
            <w:proofErr w:type="gramStart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способах</w:t>
            </w:r>
            <w:proofErr w:type="gramEnd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управления многоквартирным домом, предоставления и оплаты коммунальных услуг, проведения поверки приборов учета энергоресурсов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2016-2020 годы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B36FD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строительства и жилищно-коммунального хозяйства области, государственная жилищная инспекция области, органы местного самоуправления (по согласованию), </w:t>
            </w:r>
            <w:r w:rsidR="00B36FDB" w:rsidRPr="009F53ED">
              <w:rPr>
                <w:rFonts w:ascii="Times New Roman" w:eastAsia="Times New Roman" w:hAnsi="Times New Roman" w:cs="Times New Roman"/>
                <w:lang w:eastAsia="ru-RU"/>
              </w:rPr>
              <w:t>ФБУ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"Государственный региональный центр стандартизации, метрологии и испытаний им. Б. А. Дубовикова в Саратовской области" (по согласованию)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повышение уровня грамотности населения в вопросах предоставления жилищн</w:t>
            </w:r>
            <w:proofErr w:type="gramStart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о-</w:t>
            </w:r>
            <w:proofErr w:type="gramEnd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коммунальных услуг, субсидий на оплату жилищно- коммунальных услуг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B36FDB" w:rsidP="00B36FDB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Представители администрации на постоянной основе принимают участие в семинарах, совещаниях, видеоконференциях, проводимых Министерством ЖКХ Саратовской области.</w:t>
            </w:r>
          </w:p>
        </w:tc>
      </w:tr>
      <w:tr w:rsidR="00860C9B" w:rsidRPr="009F53ED" w:rsidTr="00A23088">
        <w:tc>
          <w:tcPr>
            <w:tcW w:w="15451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860C9B" w:rsidRPr="009F53ED" w:rsidRDefault="00860C9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Осуществление мер по совершенствованию системы контроля безопасности товаров (работ, услуг)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6.2.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и организация работы по </w:t>
            </w:r>
            <w:proofErr w:type="gramStart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подготовкой объектов жилищно-коммунального комплекса к работе в осенне-зимний период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министерство строительства и жилищно-коммунального хозяйства области, государственная жилищная инспекция области, органы местного самоуправления (по согласованию), </w:t>
            </w:r>
            <w:proofErr w:type="spellStart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Нижне-Волжское</w:t>
            </w:r>
            <w:proofErr w:type="spellEnd"/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 xml:space="preserve"> управление Федеральной службы </w:t>
            </w: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экологическому, технологическому и атомному надзору (по согласованию)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организация контроля подготовки к отопительному сезону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F21D6C" w:rsidP="00F21D6C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В целях осуществления работы по </w:t>
            </w:r>
            <w:proofErr w:type="gram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контролю за</w:t>
            </w:r>
            <w:proofErr w:type="gram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подготовкой объектов жилищно-коммунального комплекса к работе в осенне–зимний период, утверждены и распоряжения администрации Озинского муниципального района:</w:t>
            </w:r>
          </w:p>
          <w:p w:rsidR="00F21D6C" w:rsidRPr="009F53ED" w:rsidRDefault="00F21D6C" w:rsidP="00A230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«О создании  комиссии по оценке готовности теплоснабжающих организаций, 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теплосетевых организаций и потребителей тепловой энергии к отопительному сезону 2019-2020 годов</w:t>
            </w:r>
            <w:proofErr w:type="gram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gram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-  </w:t>
            </w:r>
            <w:proofErr w:type="gram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proofErr w:type="gram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т 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.04.</w:t>
            </w:r>
            <w:r w:rsidR="00892112" w:rsidRPr="009F53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892112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г.  </w:t>
            </w:r>
            <w:r w:rsidR="00A23088" w:rsidRPr="009F53ED">
              <w:rPr>
                <w:rFonts w:ascii="Times New Roman" w:eastAsia="Times New Roman" w:hAnsi="Times New Roman" w:cs="Times New Roman"/>
                <w:lang w:eastAsia="ru-RU"/>
              </w:rPr>
              <w:t>№1</w:t>
            </w:r>
            <w:r w:rsidR="00BC1AAA">
              <w:rPr>
                <w:rFonts w:ascii="Times New Roman" w:eastAsia="Times New Roman" w:hAnsi="Times New Roman" w:cs="Times New Roman"/>
                <w:lang w:val="en-US" w:eastAsia="ru-RU"/>
              </w:rPr>
              <w:t>68</w:t>
            </w:r>
            <w:r w:rsidR="00892112" w:rsidRPr="009F53ED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892112" w:rsidRPr="009F53E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892112" w:rsidRPr="009F53ED" w:rsidRDefault="00DA7BAA" w:rsidP="00A23088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«Об итогах прохождения в жилищно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- коммунальном  и </w:t>
            </w:r>
            <w:proofErr w:type="spell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топливно</w:t>
            </w:r>
            <w:proofErr w:type="spell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– энергетическими комплексами, объектов соц</w:t>
            </w:r>
            <w:proofErr w:type="gram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феры </w:t>
            </w:r>
            <w:proofErr w:type="spell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осенне</w:t>
            </w:r>
            <w:proofErr w:type="spell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– зимнего периода 201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-20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годов и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задачах по подготовке к осенне-зимнему периоду 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годов – от 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>.04.20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г. №1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66</w:t>
            </w:r>
            <w:r w:rsidR="00712F0A"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– Р.</w:t>
            </w:r>
          </w:p>
          <w:p w:rsidR="00712F0A" w:rsidRPr="009F53ED" w:rsidRDefault="00712F0A" w:rsidP="00BC1AAA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142" w:right="141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«Об утверждении порядка проведения проверок объектов соц</w:t>
            </w:r>
            <w:proofErr w:type="gram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.с</w:t>
            </w:r>
            <w:proofErr w:type="gram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феры, графика работы комиссии по проверке готовности теплоснабжающих организаций,  </w:t>
            </w:r>
            <w:proofErr w:type="spellStart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теплосетевых</w:t>
            </w:r>
            <w:proofErr w:type="spellEnd"/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организаций и потребителей тепловой энергии с эксплуатации в отопительном периоде 20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-202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годов – от 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.04.20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г. №1</w:t>
            </w:r>
            <w:r w:rsidR="00BC1AAA" w:rsidRPr="00BC1AAA">
              <w:rPr>
                <w:rFonts w:ascii="Times New Roman" w:eastAsia="Times New Roman" w:hAnsi="Times New Roman" w:cs="Times New Roman"/>
                <w:lang w:eastAsia="ru-RU"/>
              </w:rPr>
              <w:t>67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– Р.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6.3.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Осуществление мониторинга цен и тарифов на отдельные виды товаров (работ, услуг)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2016-2020 годы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министерство экономического развития области, министерство здравоохранения области, министерство промышленности и энергетики области, министерство строительства и жилищно-коммунального хозяйства области, комитет государственного регулирования тарифов области, органы местного самоуправления (по согласованию)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недопущение фактов необоснованного роста цен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E07C3A" w:rsidP="00F21D6C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Отделом экономики администрации Озинского муниципального района проводится еженедельный мониторинг цен на основные продукты питания (</w:t>
            </w:r>
            <w:r w:rsidRPr="009F53ED">
              <w:rPr>
                <w:rFonts w:ascii="Times New Roman" w:eastAsia="Times New Roman" w:hAnsi="Times New Roman" w:cs="Times New Roman"/>
                <w:i/>
                <w:lang w:eastAsia="ru-RU"/>
              </w:rPr>
              <w:t>информация направляется в министерство экономического развития Саратовской области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B8232B" w:rsidRPr="009F53ED" w:rsidTr="00A23088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6.4.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Оказание информационной и методической поддержки собственникам помещений в многоквартирных домах по вопросам управления многоквартирным домом, проведения капитального ремонта многоквартирных домов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35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министерство строительства и жилищно-коммунального хозяйства области, государственная жилищная инспекция области, министерство информации и печати области, органы местного самоуправления (по согласованию)</w:t>
            </w:r>
          </w:p>
        </w:tc>
        <w:tc>
          <w:tcPr>
            <w:tcW w:w="1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B8232B" w:rsidRPr="00B8232B" w:rsidRDefault="00B8232B" w:rsidP="00282B2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B8232B">
              <w:rPr>
                <w:rFonts w:ascii="Times New Roman" w:eastAsia="Times New Roman" w:hAnsi="Times New Roman" w:cs="Times New Roman"/>
                <w:lang w:eastAsia="ru-RU"/>
              </w:rPr>
              <w:t>участие собственников помещений в управлении многоквартирными домами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232B" w:rsidRPr="009F53ED" w:rsidRDefault="00E72193" w:rsidP="00483AE1">
            <w:pPr>
              <w:spacing w:after="0" w:line="240" w:lineRule="auto"/>
              <w:ind w:left="142" w:right="141" w:firstLine="142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>Информационная, консультационная поддержка осуществляется отделом архитектуры строительства и ЖКХ администрации Озинского муниципального района на постоянной основе. За 20</w:t>
            </w:r>
            <w:r w:rsidR="00483AE1" w:rsidRPr="00483AE1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год рассмотрено свыше </w:t>
            </w:r>
            <w:r w:rsidR="00483AE1" w:rsidRPr="00483AE1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письменных обращений, оказано </w:t>
            </w:r>
            <w:r w:rsidR="00483AE1" w:rsidRPr="00483AE1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  <w:r w:rsidRPr="009F53ED">
              <w:rPr>
                <w:rFonts w:ascii="Times New Roman" w:eastAsia="Times New Roman" w:hAnsi="Times New Roman" w:cs="Times New Roman"/>
                <w:lang w:eastAsia="ru-RU"/>
              </w:rPr>
              <w:t xml:space="preserve"> консультации по устным обращениям граждан.</w:t>
            </w:r>
          </w:p>
        </w:tc>
      </w:tr>
    </w:tbl>
    <w:p w:rsidR="00934BCC" w:rsidRDefault="00934BCC"/>
    <w:sectPr w:rsidR="00934BCC" w:rsidSect="00713F37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F72D19"/>
    <w:multiLevelType w:val="hybridMultilevel"/>
    <w:tmpl w:val="E0BE9C6C"/>
    <w:lvl w:ilvl="0" w:tplc="8EBE92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232B"/>
    <w:rsid w:val="000A7297"/>
    <w:rsid w:val="000F7AD8"/>
    <w:rsid w:val="0016755E"/>
    <w:rsid w:val="001A0431"/>
    <w:rsid w:val="00260FA1"/>
    <w:rsid w:val="00282B2B"/>
    <w:rsid w:val="0032650C"/>
    <w:rsid w:val="003411F4"/>
    <w:rsid w:val="003600F0"/>
    <w:rsid w:val="003B6D38"/>
    <w:rsid w:val="00483AE1"/>
    <w:rsid w:val="004B5610"/>
    <w:rsid w:val="004F2D95"/>
    <w:rsid w:val="00524534"/>
    <w:rsid w:val="00534490"/>
    <w:rsid w:val="00623CDF"/>
    <w:rsid w:val="006463B8"/>
    <w:rsid w:val="006E37B9"/>
    <w:rsid w:val="00712F0A"/>
    <w:rsid w:val="00713F37"/>
    <w:rsid w:val="00765D01"/>
    <w:rsid w:val="00860C9B"/>
    <w:rsid w:val="00892112"/>
    <w:rsid w:val="00934BCC"/>
    <w:rsid w:val="00937989"/>
    <w:rsid w:val="00967885"/>
    <w:rsid w:val="009F53ED"/>
    <w:rsid w:val="00A23088"/>
    <w:rsid w:val="00AE6F6D"/>
    <w:rsid w:val="00B36FDB"/>
    <w:rsid w:val="00B62377"/>
    <w:rsid w:val="00B63127"/>
    <w:rsid w:val="00B8232B"/>
    <w:rsid w:val="00BC1AAA"/>
    <w:rsid w:val="00D22846"/>
    <w:rsid w:val="00D31B4F"/>
    <w:rsid w:val="00D33A85"/>
    <w:rsid w:val="00DA7BAA"/>
    <w:rsid w:val="00DC4F45"/>
    <w:rsid w:val="00E07C3A"/>
    <w:rsid w:val="00E135E8"/>
    <w:rsid w:val="00E702AB"/>
    <w:rsid w:val="00E72193"/>
    <w:rsid w:val="00F21D6C"/>
    <w:rsid w:val="00F4619E"/>
    <w:rsid w:val="00F64CFF"/>
    <w:rsid w:val="00FA2FAA"/>
    <w:rsid w:val="00FA4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B823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8232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21D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1770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6772247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46772242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1898DD-04A8-47F9-99B1-17F9782A8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Админ</cp:lastModifiedBy>
  <cp:revision>10</cp:revision>
  <cp:lastPrinted>2019-12-17T05:21:00Z</cp:lastPrinted>
  <dcterms:created xsi:type="dcterms:W3CDTF">2019-12-17T05:22:00Z</dcterms:created>
  <dcterms:modified xsi:type="dcterms:W3CDTF">2021-04-20T11:10:00Z</dcterms:modified>
</cp:coreProperties>
</file>